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pPr w:leftFromText="180" w:rightFromText="180" w:vertAnchor="page" w:horzAnchor="margin" w:tblpXSpec="center" w:tblpY="366"/>
        <w:tblW w:w="15289" w:type="dxa"/>
        <w:tblLook w:val="04A0" w:firstRow="1" w:lastRow="0" w:firstColumn="1" w:lastColumn="0" w:noHBand="0" w:noVBand="1"/>
      </w:tblPr>
      <w:tblGrid>
        <w:gridCol w:w="2785"/>
        <w:gridCol w:w="4188"/>
        <w:gridCol w:w="3869"/>
        <w:gridCol w:w="4447"/>
      </w:tblGrid>
      <w:tr w:rsidR="00206B9A" w:rsidRPr="00DD648A" w14:paraId="2EB3B177" w14:textId="77777777" w:rsidTr="00620C97">
        <w:trPr>
          <w:trHeight w:val="1390"/>
        </w:trPr>
        <w:tc>
          <w:tcPr>
            <w:tcW w:w="2785" w:type="dxa"/>
            <w:shd w:val="clear" w:color="auto" w:fill="FFC000" w:themeFill="accent4"/>
          </w:tcPr>
          <w:p w14:paraId="48A35D6A" w14:textId="77777777" w:rsidR="00206B9A" w:rsidRDefault="00DB6232" w:rsidP="00DB6232">
            <w:pPr>
              <w:rPr>
                <w:rFonts w:ascii="Tahoma" w:hAnsi="Tahoma" w:cs="Tahoma"/>
                <w:b/>
                <w:color w:val="833C0B" w:themeColor="accent2" w:themeShade="80"/>
                <w:sz w:val="24"/>
                <w:szCs w:val="24"/>
              </w:rPr>
            </w:pPr>
            <w:r>
              <w:rPr>
                <w:rFonts w:ascii="Tahoma" w:hAnsi="Tahoma" w:cs="Tahoma"/>
                <w:b/>
                <w:color w:val="833C0B" w:themeColor="accent2" w:themeShade="80"/>
                <w:sz w:val="24"/>
                <w:szCs w:val="24"/>
              </w:rPr>
              <w:t xml:space="preserve"> Subject:</w:t>
            </w:r>
            <w:r w:rsidR="009068D0">
              <w:rPr>
                <w:rFonts w:ascii="Tahoma" w:hAnsi="Tahoma" w:cs="Tahoma"/>
                <w:b/>
                <w:color w:val="833C0B" w:themeColor="accent2" w:themeShade="80"/>
                <w:sz w:val="24"/>
                <w:szCs w:val="24"/>
              </w:rPr>
              <w:t xml:space="preserve"> </w:t>
            </w:r>
          </w:p>
          <w:p w14:paraId="5ACDEB83" w14:textId="3EADFA1A" w:rsidR="009068D0" w:rsidRPr="00964CC3" w:rsidRDefault="009068D0" w:rsidP="00DB6232">
            <w:pPr>
              <w:rPr>
                <w:rFonts w:ascii="Tahoma" w:hAnsi="Tahoma" w:cs="Tahoma"/>
                <w:b/>
                <w:color w:val="833C0B" w:themeColor="accent2" w:themeShade="80"/>
                <w:sz w:val="24"/>
                <w:szCs w:val="24"/>
              </w:rPr>
            </w:pPr>
            <w:r w:rsidRPr="00964CC3">
              <w:rPr>
                <w:rFonts w:ascii="Tahoma" w:hAnsi="Tahoma" w:cs="Tahoma"/>
                <w:b/>
                <w:color w:val="833C0B" w:themeColor="accent2" w:themeShade="80"/>
                <w:sz w:val="24"/>
                <w:szCs w:val="24"/>
              </w:rPr>
              <w:t>Design Technology</w:t>
            </w:r>
          </w:p>
        </w:tc>
        <w:tc>
          <w:tcPr>
            <w:tcW w:w="4188" w:type="dxa"/>
            <w:shd w:val="clear" w:color="auto" w:fill="FFC000" w:themeFill="accent4"/>
          </w:tcPr>
          <w:p w14:paraId="1414AD54" w14:textId="77777777" w:rsidR="00206B9A" w:rsidRDefault="00206B9A" w:rsidP="005F45B8">
            <w:pPr>
              <w:ind w:left="-110"/>
              <w:jc w:val="center"/>
              <w:rPr>
                <w:rFonts w:ascii="Tahoma" w:hAnsi="Tahoma" w:cs="Tahoma"/>
                <w:b/>
                <w:color w:val="833C0B" w:themeColor="accent2" w:themeShade="80"/>
                <w:sz w:val="24"/>
                <w:szCs w:val="24"/>
              </w:rPr>
            </w:pPr>
            <w:r w:rsidRPr="00DD648A">
              <w:rPr>
                <w:rFonts w:ascii="Tahoma" w:hAnsi="Tahoma" w:cs="Tahoma"/>
                <w:b/>
                <w:color w:val="833C0B" w:themeColor="accent2" w:themeShade="80"/>
                <w:sz w:val="24"/>
                <w:szCs w:val="24"/>
              </w:rPr>
              <w:t>Autumn</w:t>
            </w:r>
          </w:p>
          <w:p w14:paraId="28D0F8A0" w14:textId="33CE8016" w:rsidR="008B633D" w:rsidRPr="00DD648A" w:rsidRDefault="008B633D" w:rsidP="005F45B8">
            <w:pPr>
              <w:ind w:left="-110"/>
              <w:jc w:val="center"/>
              <w:rPr>
                <w:rFonts w:ascii="Tahoma" w:hAnsi="Tahoma" w:cs="Tahoma"/>
                <w:b/>
                <w:color w:val="833C0B" w:themeColor="accent2" w:themeShade="80"/>
                <w:sz w:val="24"/>
                <w:szCs w:val="24"/>
              </w:rPr>
            </w:pPr>
          </w:p>
        </w:tc>
        <w:tc>
          <w:tcPr>
            <w:tcW w:w="3869" w:type="dxa"/>
            <w:shd w:val="clear" w:color="auto" w:fill="FFC000" w:themeFill="accent4"/>
          </w:tcPr>
          <w:p w14:paraId="73DEEB83" w14:textId="77777777" w:rsidR="00206B9A" w:rsidRPr="00DD648A" w:rsidRDefault="00206B9A" w:rsidP="00DD648A">
            <w:pPr>
              <w:jc w:val="center"/>
              <w:rPr>
                <w:rFonts w:ascii="Tahoma" w:hAnsi="Tahoma" w:cs="Tahoma"/>
                <w:b/>
                <w:color w:val="833C0B" w:themeColor="accent2" w:themeShade="80"/>
                <w:sz w:val="24"/>
                <w:szCs w:val="24"/>
              </w:rPr>
            </w:pPr>
            <w:r w:rsidRPr="00DD648A">
              <w:rPr>
                <w:rFonts w:ascii="Tahoma" w:hAnsi="Tahoma" w:cs="Tahoma"/>
                <w:b/>
                <w:color w:val="833C0B" w:themeColor="accent2" w:themeShade="80"/>
                <w:sz w:val="24"/>
                <w:szCs w:val="24"/>
              </w:rPr>
              <w:t>Spring</w:t>
            </w:r>
          </w:p>
        </w:tc>
        <w:tc>
          <w:tcPr>
            <w:tcW w:w="4447" w:type="dxa"/>
            <w:shd w:val="clear" w:color="auto" w:fill="FFC000" w:themeFill="accent4"/>
          </w:tcPr>
          <w:p w14:paraId="49FDF52E" w14:textId="77777777" w:rsidR="00206B9A" w:rsidRPr="00DD648A" w:rsidRDefault="00206B9A" w:rsidP="00DD648A">
            <w:pPr>
              <w:jc w:val="center"/>
              <w:rPr>
                <w:rFonts w:ascii="Tahoma" w:hAnsi="Tahoma" w:cs="Tahoma"/>
                <w:b/>
                <w:color w:val="833C0B" w:themeColor="accent2" w:themeShade="80"/>
                <w:sz w:val="24"/>
                <w:szCs w:val="24"/>
              </w:rPr>
            </w:pPr>
            <w:r w:rsidRPr="00DD648A">
              <w:rPr>
                <w:rFonts w:ascii="Tahoma" w:hAnsi="Tahoma" w:cs="Tahoma"/>
                <w:b/>
                <w:color w:val="833C0B" w:themeColor="accent2" w:themeShade="80"/>
                <w:sz w:val="24"/>
                <w:szCs w:val="24"/>
              </w:rPr>
              <w:t>Summer</w:t>
            </w:r>
          </w:p>
        </w:tc>
      </w:tr>
      <w:tr w:rsidR="00620C97" w:rsidRPr="00DD648A" w14:paraId="17BA660B" w14:textId="77777777" w:rsidTr="00067A52">
        <w:trPr>
          <w:trHeight w:val="961"/>
        </w:trPr>
        <w:tc>
          <w:tcPr>
            <w:tcW w:w="2785" w:type="dxa"/>
            <w:shd w:val="clear" w:color="auto" w:fill="FFD966" w:themeFill="accent4" w:themeFillTint="99"/>
            <w:vAlign w:val="center"/>
          </w:tcPr>
          <w:p w14:paraId="77EBB056" w14:textId="75E302E9" w:rsidR="00620C97" w:rsidRDefault="00620C97" w:rsidP="00620C97">
            <w:pPr>
              <w:jc w:val="center"/>
              <w:rPr>
                <w:rFonts w:ascii="Tahoma" w:hAnsi="Tahoma" w:cs="Tahoma"/>
                <w:b/>
                <w:color w:val="833C0B" w:themeColor="accent2" w:themeShade="80"/>
                <w:sz w:val="24"/>
                <w:szCs w:val="24"/>
              </w:rPr>
            </w:pPr>
            <w:r>
              <w:rPr>
                <w:rFonts w:ascii="Tahoma" w:hAnsi="Tahoma" w:cs="Tahoma"/>
                <w:b/>
                <w:color w:val="833C0B" w:themeColor="accent2" w:themeShade="80"/>
                <w:sz w:val="24"/>
                <w:szCs w:val="24"/>
              </w:rPr>
              <w:t>EYFS</w:t>
            </w:r>
          </w:p>
        </w:tc>
        <w:tc>
          <w:tcPr>
            <w:tcW w:w="12504" w:type="dxa"/>
            <w:gridSpan w:val="3"/>
            <w:vAlign w:val="center"/>
          </w:tcPr>
          <w:p w14:paraId="2E963F86" w14:textId="26CAFE8C" w:rsidR="00620C97" w:rsidRPr="00964CC3" w:rsidRDefault="00057FAB" w:rsidP="00620C97">
            <w:pPr>
              <w:jc w:val="center"/>
              <w:rPr>
                <w:rFonts w:ascii="Tahoma" w:hAnsi="Tahoma" w:cs="Tahoma"/>
                <w:bCs/>
              </w:rPr>
            </w:pPr>
            <w:r w:rsidRPr="00964CC3">
              <w:rPr>
                <w:rFonts w:ascii="Tahoma" w:hAnsi="Tahoma" w:cs="Tahoma"/>
                <w:bCs/>
              </w:rPr>
              <w:t xml:space="preserve">Expressive </w:t>
            </w:r>
            <w:r w:rsidR="00620C97" w:rsidRPr="00964CC3">
              <w:rPr>
                <w:rFonts w:ascii="Tahoma" w:hAnsi="Tahoma" w:cs="Tahoma"/>
                <w:bCs/>
              </w:rPr>
              <w:t>Arts and Design</w:t>
            </w:r>
            <w:r w:rsidRPr="00964CC3">
              <w:rPr>
                <w:rFonts w:ascii="Tahoma" w:hAnsi="Tahoma" w:cs="Tahoma"/>
                <w:bCs/>
              </w:rPr>
              <w:t xml:space="preserve"> – explore, use and refine, sharing ideas, resources and skills</w:t>
            </w:r>
          </w:p>
          <w:p w14:paraId="1AF29609" w14:textId="307DB3B3" w:rsidR="00057FAB" w:rsidRPr="00964CC3" w:rsidRDefault="00057FAB" w:rsidP="00620C97">
            <w:pPr>
              <w:jc w:val="center"/>
              <w:rPr>
                <w:rFonts w:ascii="Tahoma" w:hAnsi="Tahoma" w:cs="Tahoma"/>
                <w:bCs/>
              </w:rPr>
            </w:pPr>
            <w:r w:rsidRPr="00964CC3">
              <w:rPr>
                <w:rFonts w:ascii="Tahoma" w:hAnsi="Tahoma" w:cs="Tahoma"/>
                <w:bCs/>
              </w:rPr>
              <w:t>Physical development – small motor skills to use tools safely and confidently</w:t>
            </w:r>
          </w:p>
          <w:p w14:paraId="432360C1" w14:textId="575884B9" w:rsidR="00057FAB" w:rsidRPr="00964CC3" w:rsidRDefault="00057FAB" w:rsidP="00620C97">
            <w:pPr>
              <w:jc w:val="center"/>
              <w:rPr>
                <w:rFonts w:ascii="Tahoma" w:hAnsi="Tahoma" w:cs="Tahoma"/>
                <w:bCs/>
              </w:rPr>
            </w:pPr>
            <w:r w:rsidRPr="00964CC3">
              <w:rPr>
                <w:rFonts w:ascii="Tahoma" w:hAnsi="Tahoma" w:cs="Tahoma"/>
                <w:bCs/>
              </w:rPr>
              <w:t xml:space="preserve">ELG* – </w:t>
            </w:r>
            <w:r w:rsidR="00964CC3" w:rsidRPr="00964CC3">
              <w:rPr>
                <w:rFonts w:ascii="Tahoma" w:hAnsi="Tahoma" w:cs="Tahoma"/>
                <w:bCs/>
              </w:rPr>
              <w:t xml:space="preserve">using </w:t>
            </w:r>
            <w:r w:rsidRPr="00964CC3">
              <w:rPr>
                <w:rFonts w:ascii="Tahoma" w:hAnsi="Tahoma" w:cs="Tahoma"/>
                <w:bCs/>
              </w:rPr>
              <w:t>range of small tools, safely use and explore a variety of materials</w:t>
            </w:r>
          </w:p>
          <w:p w14:paraId="7CA3171B" w14:textId="28F5C728" w:rsidR="00057FAB" w:rsidRPr="00964CC3" w:rsidRDefault="00057FAB" w:rsidP="00620C97">
            <w:pPr>
              <w:jc w:val="center"/>
              <w:rPr>
                <w:rFonts w:ascii="Tahoma" w:hAnsi="Tahoma" w:cs="Tahoma"/>
                <w:bCs/>
              </w:rPr>
            </w:pPr>
            <w:r w:rsidRPr="00964CC3">
              <w:rPr>
                <w:rFonts w:ascii="Tahoma" w:hAnsi="Tahoma" w:cs="Tahoma"/>
                <w:bCs/>
              </w:rPr>
              <w:t>Sharing creations  ( * including but not exclusively)</w:t>
            </w:r>
          </w:p>
        </w:tc>
      </w:tr>
      <w:tr w:rsidR="00792407" w:rsidRPr="00DD648A" w14:paraId="05928EFA" w14:textId="77777777" w:rsidTr="00620C97">
        <w:trPr>
          <w:trHeight w:val="961"/>
        </w:trPr>
        <w:tc>
          <w:tcPr>
            <w:tcW w:w="2785" w:type="dxa"/>
            <w:shd w:val="clear" w:color="auto" w:fill="FFD966" w:themeFill="accent4" w:themeFillTint="99"/>
            <w:vAlign w:val="center"/>
          </w:tcPr>
          <w:p w14:paraId="7A1EA346" w14:textId="3560B0F0" w:rsidR="00792407" w:rsidRPr="00DD648A" w:rsidRDefault="00792407" w:rsidP="00792407">
            <w:pPr>
              <w:jc w:val="center"/>
              <w:rPr>
                <w:rFonts w:ascii="Tahoma" w:hAnsi="Tahoma" w:cs="Tahoma"/>
                <w:b/>
                <w:color w:val="833C0B" w:themeColor="accent2" w:themeShade="80"/>
                <w:sz w:val="24"/>
                <w:szCs w:val="24"/>
              </w:rPr>
            </w:pPr>
            <w:r>
              <w:rPr>
                <w:rFonts w:ascii="Tahoma" w:hAnsi="Tahoma" w:cs="Tahoma"/>
                <w:b/>
                <w:color w:val="833C0B" w:themeColor="accent2" w:themeShade="80"/>
                <w:sz w:val="24"/>
                <w:szCs w:val="24"/>
              </w:rPr>
              <w:t>Year 1</w:t>
            </w:r>
          </w:p>
        </w:tc>
        <w:tc>
          <w:tcPr>
            <w:tcW w:w="4188" w:type="dxa"/>
            <w:vAlign w:val="center"/>
          </w:tcPr>
          <w:p w14:paraId="0CA07C9A" w14:textId="74FCBD91" w:rsidR="00792407" w:rsidRPr="00964CC3" w:rsidRDefault="00057FAB" w:rsidP="00057FAB">
            <w:pPr>
              <w:jc w:val="center"/>
              <w:rPr>
                <w:rFonts w:ascii="Tahoma" w:hAnsi="Tahoma" w:cs="Tahoma"/>
                <w:bCs/>
                <w:sz w:val="24"/>
                <w:szCs w:val="24"/>
              </w:rPr>
            </w:pPr>
            <w:r w:rsidRPr="00964CC3">
              <w:rPr>
                <w:rFonts w:ascii="Tahoma" w:hAnsi="Tahoma" w:cs="Tahoma"/>
                <w:bCs/>
                <w:sz w:val="24"/>
                <w:szCs w:val="24"/>
              </w:rPr>
              <w:t>Cooking and Nutrition- Fruit and vegetables – making a smoothie</w:t>
            </w:r>
          </w:p>
        </w:tc>
        <w:tc>
          <w:tcPr>
            <w:tcW w:w="3869" w:type="dxa"/>
            <w:vAlign w:val="center"/>
          </w:tcPr>
          <w:p w14:paraId="312DBCA8" w14:textId="0863E1DD" w:rsidR="00792407" w:rsidRPr="00964CC3" w:rsidRDefault="00057FAB" w:rsidP="000511A4">
            <w:pPr>
              <w:jc w:val="center"/>
              <w:rPr>
                <w:rFonts w:ascii="Tahoma" w:hAnsi="Tahoma" w:cs="Tahoma"/>
                <w:bCs/>
                <w:sz w:val="24"/>
                <w:szCs w:val="24"/>
              </w:rPr>
            </w:pPr>
            <w:r w:rsidRPr="00964CC3">
              <w:rPr>
                <w:rFonts w:ascii="Tahoma" w:hAnsi="Tahoma" w:cs="Tahoma"/>
                <w:bCs/>
                <w:sz w:val="24"/>
                <w:szCs w:val="24"/>
              </w:rPr>
              <w:t>Mechanisms – Making a moving story book</w:t>
            </w:r>
          </w:p>
        </w:tc>
        <w:tc>
          <w:tcPr>
            <w:tcW w:w="4447" w:type="dxa"/>
            <w:vAlign w:val="center"/>
          </w:tcPr>
          <w:p w14:paraId="3F88FE5A" w14:textId="70E75034" w:rsidR="00792407" w:rsidRPr="00964CC3" w:rsidRDefault="00057FAB" w:rsidP="000511A4">
            <w:pPr>
              <w:jc w:val="center"/>
              <w:rPr>
                <w:rFonts w:ascii="Tahoma" w:hAnsi="Tahoma" w:cs="Tahoma"/>
                <w:bCs/>
                <w:sz w:val="24"/>
                <w:szCs w:val="24"/>
              </w:rPr>
            </w:pPr>
            <w:r w:rsidRPr="00964CC3">
              <w:rPr>
                <w:rFonts w:ascii="Tahoma" w:hAnsi="Tahoma" w:cs="Tahoma"/>
                <w:bCs/>
                <w:sz w:val="24"/>
                <w:szCs w:val="24"/>
              </w:rPr>
              <w:t>Textiles - Puppets</w:t>
            </w:r>
          </w:p>
        </w:tc>
      </w:tr>
      <w:tr w:rsidR="00792407" w:rsidRPr="00DD648A" w14:paraId="297672CE" w14:textId="77777777" w:rsidTr="00620C97">
        <w:trPr>
          <w:trHeight w:val="1390"/>
        </w:trPr>
        <w:tc>
          <w:tcPr>
            <w:tcW w:w="2785" w:type="dxa"/>
            <w:shd w:val="clear" w:color="auto" w:fill="FFD966" w:themeFill="accent4" w:themeFillTint="99"/>
            <w:vAlign w:val="center"/>
          </w:tcPr>
          <w:p w14:paraId="72B76AC5" w14:textId="47351A7B" w:rsidR="00792407" w:rsidRPr="00DD648A" w:rsidRDefault="00792407" w:rsidP="00792407">
            <w:pPr>
              <w:jc w:val="center"/>
              <w:rPr>
                <w:rFonts w:ascii="Tahoma" w:hAnsi="Tahoma" w:cs="Tahoma"/>
                <w:b/>
                <w:color w:val="833C0B" w:themeColor="accent2" w:themeShade="80"/>
                <w:sz w:val="24"/>
                <w:szCs w:val="24"/>
              </w:rPr>
            </w:pPr>
            <w:r>
              <w:rPr>
                <w:rFonts w:ascii="Tahoma" w:hAnsi="Tahoma" w:cs="Tahoma"/>
                <w:b/>
                <w:color w:val="833C0B" w:themeColor="accent2" w:themeShade="80"/>
                <w:sz w:val="24"/>
                <w:szCs w:val="24"/>
              </w:rPr>
              <w:t>Year 2</w:t>
            </w:r>
          </w:p>
        </w:tc>
        <w:tc>
          <w:tcPr>
            <w:tcW w:w="4188" w:type="dxa"/>
            <w:vAlign w:val="center"/>
          </w:tcPr>
          <w:p w14:paraId="58F8553F" w14:textId="493CE95D" w:rsidR="00792407" w:rsidRPr="00964CC3" w:rsidRDefault="00057FAB" w:rsidP="00792407">
            <w:pPr>
              <w:jc w:val="center"/>
              <w:rPr>
                <w:rFonts w:ascii="Tahoma" w:hAnsi="Tahoma" w:cs="Tahoma"/>
                <w:bCs/>
                <w:sz w:val="24"/>
                <w:szCs w:val="24"/>
              </w:rPr>
            </w:pPr>
            <w:r w:rsidRPr="00964CC3">
              <w:rPr>
                <w:rFonts w:ascii="Tahoma" w:hAnsi="Tahoma" w:cs="Tahoma"/>
                <w:bCs/>
                <w:sz w:val="24"/>
                <w:szCs w:val="24"/>
              </w:rPr>
              <w:t>Textiles – Making a pouch</w:t>
            </w:r>
          </w:p>
        </w:tc>
        <w:tc>
          <w:tcPr>
            <w:tcW w:w="3869" w:type="dxa"/>
            <w:vAlign w:val="center"/>
          </w:tcPr>
          <w:p w14:paraId="6274481A" w14:textId="603E9575" w:rsidR="00792407" w:rsidRPr="00964CC3" w:rsidRDefault="00057FAB" w:rsidP="00792407">
            <w:pPr>
              <w:jc w:val="center"/>
              <w:rPr>
                <w:rFonts w:ascii="Tahoma" w:hAnsi="Tahoma" w:cs="Tahoma"/>
                <w:bCs/>
                <w:sz w:val="24"/>
                <w:szCs w:val="24"/>
              </w:rPr>
            </w:pPr>
            <w:r w:rsidRPr="00964CC3">
              <w:rPr>
                <w:rFonts w:ascii="Tahoma" w:hAnsi="Tahoma" w:cs="Tahoma"/>
                <w:bCs/>
                <w:sz w:val="24"/>
                <w:szCs w:val="24"/>
              </w:rPr>
              <w:t>Mechanisms- Making a moving monster</w:t>
            </w:r>
          </w:p>
        </w:tc>
        <w:tc>
          <w:tcPr>
            <w:tcW w:w="4447" w:type="dxa"/>
            <w:vAlign w:val="center"/>
          </w:tcPr>
          <w:p w14:paraId="5042B068" w14:textId="74AE6A5A" w:rsidR="00792407" w:rsidRPr="00964CC3" w:rsidRDefault="00057FAB" w:rsidP="00792407">
            <w:pPr>
              <w:jc w:val="center"/>
              <w:rPr>
                <w:rFonts w:ascii="Tahoma" w:hAnsi="Tahoma" w:cs="Tahoma"/>
                <w:bCs/>
                <w:sz w:val="24"/>
                <w:szCs w:val="24"/>
              </w:rPr>
            </w:pPr>
            <w:r w:rsidRPr="00964CC3">
              <w:rPr>
                <w:rFonts w:ascii="Tahoma" w:hAnsi="Tahoma" w:cs="Tahoma"/>
                <w:bCs/>
                <w:sz w:val="24"/>
                <w:szCs w:val="24"/>
              </w:rPr>
              <w:t>Cooking and Nutrition – Balanced Diet</w:t>
            </w:r>
          </w:p>
        </w:tc>
      </w:tr>
      <w:tr w:rsidR="00792407" w:rsidRPr="00DD648A" w14:paraId="2EDF0DA5" w14:textId="77777777" w:rsidTr="00620C97">
        <w:trPr>
          <w:trHeight w:val="1390"/>
        </w:trPr>
        <w:tc>
          <w:tcPr>
            <w:tcW w:w="2785" w:type="dxa"/>
            <w:shd w:val="clear" w:color="auto" w:fill="FFD966" w:themeFill="accent4" w:themeFillTint="99"/>
            <w:vAlign w:val="center"/>
          </w:tcPr>
          <w:p w14:paraId="6283BCD9" w14:textId="28D7FB39" w:rsidR="00792407" w:rsidRPr="00DD648A" w:rsidRDefault="00792407" w:rsidP="00792407">
            <w:pPr>
              <w:jc w:val="center"/>
              <w:rPr>
                <w:rFonts w:ascii="Tahoma" w:hAnsi="Tahoma" w:cs="Tahoma"/>
                <w:b/>
                <w:color w:val="833C0B" w:themeColor="accent2" w:themeShade="80"/>
                <w:sz w:val="24"/>
                <w:szCs w:val="24"/>
              </w:rPr>
            </w:pPr>
            <w:r>
              <w:rPr>
                <w:rFonts w:ascii="Tahoma" w:hAnsi="Tahoma" w:cs="Tahoma"/>
                <w:b/>
                <w:color w:val="833C0B" w:themeColor="accent2" w:themeShade="80"/>
                <w:sz w:val="24"/>
                <w:szCs w:val="24"/>
              </w:rPr>
              <w:t>Year 3</w:t>
            </w:r>
          </w:p>
        </w:tc>
        <w:tc>
          <w:tcPr>
            <w:tcW w:w="4188" w:type="dxa"/>
            <w:vAlign w:val="center"/>
          </w:tcPr>
          <w:p w14:paraId="72F0BB3A" w14:textId="0B019B5D" w:rsidR="00792407" w:rsidRPr="00964CC3" w:rsidRDefault="00057FAB" w:rsidP="00792407">
            <w:pPr>
              <w:jc w:val="center"/>
              <w:rPr>
                <w:rFonts w:ascii="Tahoma" w:hAnsi="Tahoma" w:cs="Tahoma"/>
                <w:bCs/>
                <w:i/>
                <w:sz w:val="24"/>
                <w:szCs w:val="24"/>
              </w:rPr>
            </w:pPr>
            <w:r w:rsidRPr="00964CC3">
              <w:rPr>
                <w:rFonts w:ascii="Tahoma" w:hAnsi="Tahoma" w:cs="Tahoma"/>
                <w:bCs/>
                <w:sz w:val="24"/>
                <w:szCs w:val="24"/>
              </w:rPr>
              <w:t>Cooking and Nutrition – Eating seasonally (</w:t>
            </w:r>
            <w:r w:rsidRPr="00964CC3">
              <w:rPr>
                <w:rFonts w:ascii="Tahoma" w:hAnsi="Tahoma" w:cs="Tahoma"/>
                <w:bCs/>
                <w:i/>
                <w:sz w:val="24"/>
                <w:szCs w:val="24"/>
              </w:rPr>
              <w:t>comparing Egypt to Britain)</w:t>
            </w:r>
          </w:p>
        </w:tc>
        <w:tc>
          <w:tcPr>
            <w:tcW w:w="3869" w:type="dxa"/>
            <w:vAlign w:val="center"/>
          </w:tcPr>
          <w:p w14:paraId="184B9D94" w14:textId="4A8D2A68" w:rsidR="00792407" w:rsidRPr="00964CC3" w:rsidRDefault="00057FAB" w:rsidP="00792407">
            <w:pPr>
              <w:jc w:val="center"/>
              <w:rPr>
                <w:rFonts w:ascii="Tahoma" w:hAnsi="Tahoma" w:cs="Tahoma"/>
                <w:bCs/>
                <w:sz w:val="24"/>
                <w:szCs w:val="24"/>
              </w:rPr>
            </w:pPr>
            <w:r w:rsidRPr="00964CC3">
              <w:rPr>
                <w:rFonts w:ascii="Tahoma" w:hAnsi="Tahoma" w:cs="Tahoma"/>
                <w:bCs/>
                <w:sz w:val="24"/>
                <w:szCs w:val="24"/>
              </w:rPr>
              <w:t xml:space="preserve">Structures – Constructing an Anglo-Saxon long ship </w:t>
            </w:r>
          </w:p>
        </w:tc>
        <w:tc>
          <w:tcPr>
            <w:tcW w:w="4447" w:type="dxa"/>
            <w:vAlign w:val="center"/>
          </w:tcPr>
          <w:p w14:paraId="27E8F3D5" w14:textId="395A78EE" w:rsidR="00792407" w:rsidRPr="00964CC3" w:rsidRDefault="00057FAB" w:rsidP="00792407">
            <w:pPr>
              <w:jc w:val="center"/>
              <w:rPr>
                <w:rFonts w:ascii="Tahoma" w:hAnsi="Tahoma" w:cs="Tahoma"/>
                <w:bCs/>
                <w:sz w:val="24"/>
                <w:szCs w:val="24"/>
              </w:rPr>
            </w:pPr>
            <w:r w:rsidRPr="00964CC3">
              <w:rPr>
                <w:rFonts w:ascii="Tahoma" w:hAnsi="Tahoma" w:cs="Tahoma"/>
                <w:bCs/>
                <w:sz w:val="24"/>
                <w:szCs w:val="24"/>
              </w:rPr>
              <w:t>Mechanisms – Pneumatic toys</w:t>
            </w:r>
          </w:p>
        </w:tc>
      </w:tr>
      <w:tr w:rsidR="00792407" w:rsidRPr="00DD648A" w14:paraId="747A5C38" w14:textId="77777777" w:rsidTr="00620C97">
        <w:trPr>
          <w:trHeight w:val="1390"/>
        </w:trPr>
        <w:tc>
          <w:tcPr>
            <w:tcW w:w="2785" w:type="dxa"/>
            <w:shd w:val="clear" w:color="auto" w:fill="FFD966" w:themeFill="accent4" w:themeFillTint="99"/>
            <w:vAlign w:val="center"/>
          </w:tcPr>
          <w:p w14:paraId="3E1B2F8F" w14:textId="50AA9D29" w:rsidR="00792407" w:rsidRPr="00DD648A" w:rsidRDefault="00792407" w:rsidP="00792407">
            <w:pPr>
              <w:jc w:val="center"/>
              <w:rPr>
                <w:rFonts w:ascii="Tahoma" w:hAnsi="Tahoma" w:cs="Tahoma"/>
                <w:b/>
                <w:color w:val="833C0B" w:themeColor="accent2" w:themeShade="80"/>
                <w:sz w:val="24"/>
                <w:szCs w:val="24"/>
              </w:rPr>
            </w:pPr>
            <w:r>
              <w:rPr>
                <w:rFonts w:ascii="Tahoma" w:hAnsi="Tahoma" w:cs="Tahoma"/>
                <w:b/>
                <w:color w:val="833C0B" w:themeColor="accent2" w:themeShade="80"/>
                <w:sz w:val="24"/>
                <w:szCs w:val="24"/>
              </w:rPr>
              <w:t>Year 4</w:t>
            </w:r>
          </w:p>
        </w:tc>
        <w:tc>
          <w:tcPr>
            <w:tcW w:w="4188" w:type="dxa"/>
            <w:vAlign w:val="center"/>
          </w:tcPr>
          <w:p w14:paraId="491B2C59" w14:textId="7C17C700" w:rsidR="00792407" w:rsidRPr="00964CC3" w:rsidRDefault="00057FAB" w:rsidP="00057FAB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Tahoma" w:hAnsi="Tahoma" w:cs="Tahoma"/>
                <w:bCs/>
                <w:sz w:val="24"/>
                <w:szCs w:val="24"/>
              </w:rPr>
            </w:pPr>
            <w:r w:rsidRPr="00964CC3">
              <w:rPr>
                <w:rFonts w:ascii="Tahoma" w:hAnsi="Tahoma" w:cs="Tahoma"/>
                <w:bCs/>
                <w:sz w:val="24"/>
                <w:szCs w:val="24"/>
              </w:rPr>
              <w:t>African masks</w:t>
            </w:r>
          </w:p>
          <w:p w14:paraId="5BCD2824" w14:textId="77777777" w:rsidR="00057FAB" w:rsidRPr="00964CC3" w:rsidRDefault="00057FAB" w:rsidP="00057FAB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Tahoma" w:hAnsi="Tahoma" w:cs="Tahoma"/>
                <w:bCs/>
                <w:sz w:val="24"/>
                <w:szCs w:val="24"/>
              </w:rPr>
            </w:pPr>
            <w:r w:rsidRPr="00964CC3">
              <w:rPr>
                <w:rFonts w:ascii="Tahoma" w:hAnsi="Tahoma" w:cs="Tahoma"/>
                <w:bCs/>
                <w:sz w:val="24"/>
                <w:szCs w:val="24"/>
              </w:rPr>
              <w:t>Roman tops</w:t>
            </w:r>
          </w:p>
          <w:p w14:paraId="33FC58C4" w14:textId="02FEE25A" w:rsidR="00057FAB" w:rsidRPr="00964CC3" w:rsidRDefault="00057FAB" w:rsidP="00057FAB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Tahoma" w:hAnsi="Tahoma" w:cs="Tahoma"/>
                <w:bCs/>
                <w:sz w:val="24"/>
                <w:szCs w:val="24"/>
              </w:rPr>
            </w:pPr>
            <w:r w:rsidRPr="00964CC3">
              <w:rPr>
                <w:rFonts w:ascii="Tahoma" w:hAnsi="Tahoma" w:cs="Tahoma"/>
                <w:bCs/>
                <w:sz w:val="24"/>
                <w:szCs w:val="24"/>
              </w:rPr>
              <w:t>Picture pop-up mechanism for cards</w:t>
            </w:r>
          </w:p>
        </w:tc>
        <w:tc>
          <w:tcPr>
            <w:tcW w:w="3869" w:type="dxa"/>
            <w:vAlign w:val="center"/>
          </w:tcPr>
          <w:p w14:paraId="72E62C8B" w14:textId="724659C1" w:rsidR="00792407" w:rsidRPr="00964CC3" w:rsidRDefault="00057FAB" w:rsidP="00792407">
            <w:pPr>
              <w:jc w:val="center"/>
              <w:rPr>
                <w:rFonts w:ascii="Tahoma" w:hAnsi="Tahoma" w:cs="Tahoma"/>
                <w:bCs/>
                <w:sz w:val="24"/>
                <w:szCs w:val="24"/>
              </w:rPr>
            </w:pPr>
            <w:r w:rsidRPr="00964CC3">
              <w:rPr>
                <w:rFonts w:ascii="Tahoma" w:hAnsi="Tahoma" w:cs="Tahoma"/>
                <w:bCs/>
                <w:sz w:val="24"/>
                <w:szCs w:val="24"/>
              </w:rPr>
              <w:t>Structures and electrical systems – making a Lego house with electrical circuits</w:t>
            </w:r>
          </w:p>
        </w:tc>
        <w:tc>
          <w:tcPr>
            <w:tcW w:w="4447" w:type="dxa"/>
            <w:vAlign w:val="center"/>
          </w:tcPr>
          <w:p w14:paraId="0347CC6E" w14:textId="1339353E" w:rsidR="00792407" w:rsidRPr="00964CC3" w:rsidRDefault="00057FAB" w:rsidP="007839E0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964CC3">
              <w:rPr>
                <w:rFonts w:ascii="Tahoma" w:hAnsi="Tahoma" w:cs="Tahoma"/>
                <w:sz w:val="24"/>
                <w:szCs w:val="24"/>
              </w:rPr>
              <w:t>Cooking and Nutrition – adapting a recipe</w:t>
            </w:r>
          </w:p>
        </w:tc>
      </w:tr>
      <w:tr w:rsidR="00792407" w:rsidRPr="00DD648A" w14:paraId="09651544" w14:textId="77777777" w:rsidTr="00620C97">
        <w:trPr>
          <w:trHeight w:val="1390"/>
        </w:trPr>
        <w:tc>
          <w:tcPr>
            <w:tcW w:w="2785" w:type="dxa"/>
            <w:shd w:val="clear" w:color="auto" w:fill="FFD966" w:themeFill="accent4" w:themeFillTint="99"/>
            <w:vAlign w:val="center"/>
          </w:tcPr>
          <w:p w14:paraId="1530BC65" w14:textId="67028FEE" w:rsidR="00792407" w:rsidRPr="00DD648A" w:rsidRDefault="00792407" w:rsidP="00792407">
            <w:pPr>
              <w:jc w:val="center"/>
              <w:rPr>
                <w:rFonts w:ascii="Tahoma" w:hAnsi="Tahoma" w:cs="Tahoma"/>
                <w:b/>
                <w:color w:val="833C0B" w:themeColor="accent2" w:themeShade="80"/>
                <w:sz w:val="24"/>
                <w:szCs w:val="24"/>
              </w:rPr>
            </w:pPr>
            <w:r>
              <w:rPr>
                <w:rFonts w:ascii="Tahoma" w:hAnsi="Tahoma" w:cs="Tahoma"/>
                <w:b/>
                <w:color w:val="833C0B" w:themeColor="accent2" w:themeShade="80"/>
                <w:sz w:val="24"/>
                <w:szCs w:val="24"/>
              </w:rPr>
              <w:t>Year 5</w:t>
            </w:r>
          </w:p>
        </w:tc>
        <w:tc>
          <w:tcPr>
            <w:tcW w:w="4188" w:type="dxa"/>
            <w:vAlign w:val="center"/>
          </w:tcPr>
          <w:p w14:paraId="09B83667" w14:textId="524008D4" w:rsidR="00792407" w:rsidRPr="00964CC3" w:rsidRDefault="00964CC3" w:rsidP="009E436B">
            <w:pPr>
              <w:jc w:val="center"/>
              <w:rPr>
                <w:rFonts w:ascii="Tahoma" w:hAnsi="Tahoma" w:cs="Tahoma"/>
                <w:bCs/>
                <w:sz w:val="24"/>
                <w:szCs w:val="24"/>
              </w:rPr>
            </w:pPr>
            <w:r w:rsidRPr="00964CC3">
              <w:rPr>
                <w:rFonts w:ascii="Tahoma" w:hAnsi="Tahoma" w:cs="Tahoma"/>
                <w:bCs/>
                <w:sz w:val="24"/>
                <w:szCs w:val="24"/>
              </w:rPr>
              <w:t>Digital World – Monitoring Devices</w:t>
            </w:r>
          </w:p>
        </w:tc>
        <w:tc>
          <w:tcPr>
            <w:tcW w:w="3869" w:type="dxa"/>
            <w:vAlign w:val="center"/>
          </w:tcPr>
          <w:p w14:paraId="7B0BBA5F" w14:textId="13D36B07" w:rsidR="00792407" w:rsidRPr="00964CC3" w:rsidRDefault="00964CC3" w:rsidP="009E436B">
            <w:pPr>
              <w:jc w:val="center"/>
              <w:rPr>
                <w:rFonts w:ascii="Tahoma" w:hAnsi="Tahoma" w:cs="Tahoma"/>
                <w:bCs/>
                <w:sz w:val="24"/>
                <w:szCs w:val="24"/>
              </w:rPr>
            </w:pPr>
            <w:r w:rsidRPr="00964CC3">
              <w:rPr>
                <w:rFonts w:ascii="Tahoma" w:hAnsi="Tahoma" w:cs="Tahoma"/>
                <w:bCs/>
                <w:sz w:val="24"/>
                <w:szCs w:val="24"/>
              </w:rPr>
              <w:t>Structures - Bridges</w:t>
            </w:r>
          </w:p>
        </w:tc>
        <w:tc>
          <w:tcPr>
            <w:tcW w:w="4447" w:type="dxa"/>
            <w:vAlign w:val="center"/>
          </w:tcPr>
          <w:p w14:paraId="0BF9CE1E" w14:textId="62AB8805" w:rsidR="00792407" w:rsidRPr="00964CC3" w:rsidRDefault="00964CC3" w:rsidP="00964CC3">
            <w:pPr>
              <w:jc w:val="center"/>
              <w:rPr>
                <w:rFonts w:ascii="Tahoma" w:hAnsi="Tahoma" w:cs="Tahoma"/>
                <w:bCs/>
                <w:sz w:val="24"/>
                <w:szCs w:val="24"/>
              </w:rPr>
            </w:pPr>
            <w:r w:rsidRPr="00964CC3">
              <w:rPr>
                <w:rFonts w:ascii="Tahoma" w:hAnsi="Tahoma" w:cs="Tahoma"/>
                <w:bCs/>
                <w:sz w:val="24"/>
                <w:szCs w:val="24"/>
              </w:rPr>
              <w:t>Electrical Systems – Greetings cards (Electric Poster)</w:t>
            </w:r>
          </w:p>
        </w:tc>
      </w:tr>
      <w:tr w:rsidR="00792407" w:rsidRPr="00DD648A" w14:paraId="780029C9" w14:textId="77777777" w:rsidTr="00620C97">
        <w:trPr>
          <w:trHeight w:val="1390"/>
        </w:trPr>
        <w:tc>
          <w:tcPr>
            <w:tcW w:w="2785" w:type="dxa"/>
            <w:shd w:val="clear" w:color="auto" w:fill="FFD966" w:themeFill="accent4" w:themeFillTint="99"/>
            <w:vAlign w:val="center"/>
          </w:tcPr>
          <w:p w14:paraId="05ED864F" w14:textId="114EC331" w:rsidR="00792407" w:rsidRPr="00DD648A" w:rsidRDefault="00792407" w:rsidP="00792407">
            <w:pPr>
              <w:jc w:val="center"/>
              <w:rPr>
                <w:rFonts w:ascii="Tahoma" w:hAnsi="Tahoma" w:cs="Tahoma"/>
                <w:b/>
                <w:color w:val="833C0B" w:themeColor="accent2" w:themeShade="80"/>
                <w:sz w:val="24"/>
                <w:szCs w:val="24"/>
              </w:rPr>
            </w:pPr>
            <w:r>
              <w:rPr>
                <w:rFonts w:ascii="Tahoma" w:hAnsi="Tahoma" w:cs="Tahoma"/>
                <w:b/>
                <w:color w:val="833C0B" w:themeColor="accent2" w:themeShade="80"/>
                <w:sz w:val="24"/>
                <w:szCs w:val="24"/>
              </w:rPr>
              <w:t>Year 6</w:t>
            </w:r>
          </w:p>
        </w:tc>
        <w:tc>
          <w:tcPr>
            <w:tcW w:w="4188" w:type="dxa"/>
            <w:vAlign w:val="center"/>
          </w:tcPr>
          <w:p w14:paraId="04462572" w14:textId="15B71531" w:rsidR="00792407" w:rsidRPr="00964CC3" w:rsidRDefault="00964CC3" w:rsidP="007839E0">
            <w:pPr>
              <w:jc w:val="center"/>
              <w:rPr>
                <w:rFonts w:ascii="Tahoma" w:hAnsi="Tahoma" w:cs="Tahoma"/>
                <w:bCs/>
                <w:sz w:val="24"/>
                <w:szCs w:val="24"/>
              </w:rPr>
            </w:pPr>
            <w:r w:rsidRPr="00964CC3">
              <w:rPr>
                <w:rFonts w:ascii="Tahoma" w:hAnsi="Tahoma" w:cs="Tahoma"/>
                <w:bCs/>
                <w:sz w:val="24"/>
                <w:szCs w:val="24"/>
              </w:rPr>
              <w:t>Cooking and Nutrition – ‘Come Dine with me’</w:t>
            </w:r>
          </w:p>
        </w:tc>
        <w:tc>
          <w:tcPr>
            <w:tcW w:w="3869" w:type="dxa"/>
            <w:vAlign w:val="center"/>
          </w:tcPr>
          <w:p w14:paraId="1217485B" w14:textId="69EEE29A" w:rsidR="00792407" w:rsidRPr="00964CC3" w:rsidRDefault="00964CC3" w:rsidP="009E436B">
            <w:pPr>
              <w:jc w:val="center"/>
              <w:rPr>
                <w:rFonts w:ascii="Tahoma" w:hAnsi="Tahoma" w:cs="Tahoma"/>
                <w:bCs/>
                <w:sz w:val="24"/>
                <w:szCs w:val="24"/>
              </w:rPr>
            </w:pPr>
            <w:r w:rsidRPr="00964CC3">
              <w:rPr>
                <w:rFonts w:ascii="Tahoma" w:hAnsi="Tahoma" w:cs="Tahoma"/>
                <w:bCs/>
                <w:sz w:val="24"/>
                <w:szCs w:val="24"/>
              </w:rPr>
              <w:t>Electrical Systems – Steady hand games</w:t>
            </w:r>
          </w:p>
        </w:tc>
        <w:tc>
          <w:tcPr>
            <w:tcW w:w="4447" w:type="dxa"/>
            <w:vAlign w:val="center"/>
          </w:tcPr>
          <w:p w14:paraId="223F788B" w14:textId="2AA293B6" w:rsidR="00792407" w:rsidRPr="00964CC3" w:rsidRDefault="00964CC3" w:rsidP="007839E0">
            <w:pPr>
              <w:jc w:val="center"/>
              <w:rPr>
                <w:rFonts w:ascii="Tahoma" w:hAnsi="Tahoma" w:cs="Tahoma"/>
                <w:bCs/>
                <w:sz w:val="24"/>
                <w:szCs w:val="24"/>
              </w:rPr>
            </w:pPr>
            <w:r w:rsidRPr="00964CC3">
              <w:rPr>
                <w:rFonts w:ascii="Tahoma" w:hAnsi="Tahoma" w:cs="Tahoma"/>
                <w:bCs/>
                <w:sz w:val="24"/>
                <w:szCs w:val="24"/>
              </w:rPr>
              <w:t>Mechanisms – Automata toys</w:t>
            </w:r>
          </w:p>
        </w:tc>
      </w:tr>
    </w:tbl>
    <w:p w14:paraId="4E92CF2B" w14:textId="0D08D27F" w:rsidR="00A44347" w:rsidRPr="001E5E2E" w:rsidRDefault="001E5E2E">
      <w:pPr>
        <w:rPr>
          <w:rFonts w:ascii="Tahoma" w:hAnsi="Tahoma" w:cs="Tahoma"/>
          <w:sz w:val="20"/>
          <w:szCs w:val="20"/>
        </w:rPr>
      </w:pPr>
      <w:bookmarkStart w:id="0" w:name="_GoBack"/>
      <w:r w:rsidRPr="001E5E2E">
        <w:rPr>
          <w:rFonts w:ascii="Tahoma" w:hAnsi="Tahoma" w:cs="Tahoma"/>
          <w:sz w:val="20"/>
          <w:szCs w:val="20"/>
        </w:rPr>
        <w:t>September 2022</w:t>
      </w:r>
      <w:bookmarkEnd w:id="0"/>
    </w:p>
    <w:sectPr w:rsidR="00A44347" w:rsidRPr="001E5E2E" w:rsidSect="0054314D">
      <w:pgSz w:w="16838" w:h="11906" w:orient="landscape" w:code="9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360335"/>
    <w:multiLevelType w:val="hybridMultilevel"/>
    <w:tmpl w:val="FEBE4A3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1B83"/>
    <w:rsid w:val="00031454"/>
    <w:rsid w:val="000511A4"/>
    <w:rsid w:val="00057FAB"/>
    <w:rsid w:val="00067A52"/>
    <w:rsid w:val="000E39AF"/>
    <w:rsid w:val="001E5E2E"/>
    <w:rsid w:val="00206B9A"/>
    <w:rsid w:val="00215531"/>
    <w:rsid w:val="00220D9E"/>
    <w:rsid w:val="00281B83"/>
    <w:rsid w:val="00287DAA"/>
    <w:rsid w:val="0030725D"/>
    <w:rsid w:val="0032140B"/>
    <w:rsid w:val="003A1279"/>
    <w:rsid w:val="003D50CC"/>
    <w:rsid w:val="004B5481"/>
    <w:rsid w:val="004C4D0C"/>
    <w:rsid w:val="004E1288"/>
    <w:rsid w:val="005402D7"/>
    <w:rsid w:val="0054314D"/>
    <w:rsid w:val="005470F5"/>
    <w:rsid w:val="005F45B8"/>
    <w:rsid w:val="00620C97"/>
    <w:rsid w:val="00707B4D"/>
    <w:rsid w:val="007111B0"/>
    <w:rsid w:val="007839E0"/>
    <w:rsid w:val="00792407"/>
    <w:rsid w:val="00864EA4"/>
    <w:rsid w:val="008B633D"/>
    <w:rsid w:val="008F58BC"/>
    <w:rsid w:val="009068D0"/>
    <w:rsid w:val="009602EC"/>
    <w:rsid w:val="00964CC3"/>
    <w:rsid w:val="00971B43"/>
    <w:rsid w:val="009A099B"/>
    <w:rsid w:val="009E436B"/>
    <w:rsid w:val="00A44347"/>
    <w:rsid w:val="00B52778"/>
    <w:rsid w:val="00C421FC"/>
    <w:rsid w:val="00CD3707"/>
    <w:rsid w:val="00DB6232"/>
    <w:rsid w:val="00DD648A"/>
    <w:rsid w:val="00EA3D0F"/>
    <w:rsid w:val="00EF1577"/>
    <w:rsid w:val="00F06EE8"/>
    <w:rsid w:val="00F579D0"/>
    <w:rsid w:val="00FC3795"/>
    <w:rsid w:val="00FE69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675C25"/>
  <w15:chartTrackingRefBased/>
  <w15:docId w15:val="{9745E758-5730-4E45-8595-884F844D57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06B9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81B8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068D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068D0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057FA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d4b519f-f1a1-44e1-b06d-ecdf588792a9">
      <Terms xmlns="http://schemas.microsoft.com/office/infopath/2007/PartnerControls"/>
    </lcf76f155ced4ddcb4097134ff3c332f>
    <TaxCatchAll xmlns="596020c7-844d-42e0-9cc7-d321d6ff7119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54FCDFDE70C704095ECCFBD4016F9A9" ma:contentTypeVersion="18" ma:contentTypeDescription="Create a new document." ma:contentTypeScope="" ma:versionID="223025b21058e49547920ec9a3714028">
  <xsd:schema xmlns:xsd="http://www.w3.org/2001/XMLSchema" xmlns:xs="http://www.w3.org/2001/XMLSchema" xmlns:p="http://schemas.microsoft.com/office/2006/metadata/properties" xmlns:ns2="0d4b519f-f1a1-44e1-b06d-ecdf588792a9" xmlns:ns3="596020c7-844d-42e0-9cc7-d321d6ff7119" targetNamespace="http://schemas.microsoft.com/office/2006/metadata/properties" ma:root="true" ma:fieldsID="b0a4f698bae1947895376881e18bc6c5" ns2:_="" ns3:_="">
    <xsd:import namespace="0d4b519f-f1a1-44e1-b06d-ecdf588792a9"/>
    <xsd:import namespace="596020c7-844d-42e0-9cc7-d321d6ff711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LengthInSeconds" minOccurs="0"/>
                <xsd:element ref="ns3:TaxCatchAll" minOccurs="0"/>
                <xsd:element ref="ns2:lcf76f155ced4ddcb4097134ff3c332f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d4b519f-f1a1-44e1-b06d-ecdf588792a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1f8213cc-7c1d-43b3-ac6a-89251bc491b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96020c7-844d-42e0-9cc7-d321d6ff7119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0dfd8965-8292-4e4f-82fc-c000098e321d}" ma:internalName="TaxCatchAll" ma:showField="CatchAllData" ma:web="596020c7-844d-42e0-9cc7-d321d6ff711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133ECEC-44A6-4917-B5A5-FDCAD3DF5CB2}">
  <ds:schemaRefs>
    <ds:schemaRef ds:uri="http://schemas.microsoft.com/office/2006/metadata/properties"/>
    <ds:schemaRef ds:uri="http://schemas.microsoft.com/office/infopath/2007/PartnerControls"/>
    <ds:schemaRef ds:uri="0d4b519f-f1a1-44e1-b06d-ecdf588792a9"/>
    <ds:schemaRef ds:uri="596020c7-844d-42e0-9cc7-d321d6ff7119"/>
  </ds:schemaRefs>
</ds:datastoreItem>
</file>

<file path=customXml/itemProps2.xml><?xml version="1.0" encoding="utf-8"?>
<ds:datastoreItem xmlns:ds="http://schemas.openxmlformats.org/officeDocument/2006/customXml" ds:itemID="{A00C564C-F538-4EC7-811F-78D9CB139C0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50F78B1-3532-4AC8-9B1C-8F8502CD368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1</Pages>
  <Words>179</Words>
  <Characters>1023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Mrs C. Grant-Stuart</dc:creator>
  <cp:keywords/>
  <dc:description/>
  <cp:lastModifiedBy>Mrs S. Barry</cp:lastModifiedBy>
  <cp:revision>4</cp:revision>
  <cp:lastPrinted>2022-09-14T07:14:00Z</cp:lastPrinted>
  <dcterms:created xsi:type="dcterms:W3CDTF">2022-09-14T07:13:00Z</dcterms:created>
  <dcterms:modified xsi:type="dcterms:W3CDTF">2022-09-14T09:12:00Z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0x010100554FCDFDE70C704095ECCFBD4016F9A9</vt:lpwstr>
  </property>
  <property fmtid="{D5CDD505-2E9C-101B-9397-08002B2CF9AE}" pid="3" name="MediaServiceImageTags">
    <vt:lpwstr/>
  </property>
</Properties>
</file>